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054A2F" w:rsidTr="00653D58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4A2F" w:rsidRDefault="00054A2F" w:rsidP="00653D58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A2F" w:rsidRDefault="00054A2F" w:rsidP="00653D5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A2F" w:rsidRDefault="00054A2F" w:rsidP="00653D5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A2F" w:rsidRDefault="00054A2F" w:rsidP="00653D5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A2F" w:rsidRDefault="00054A2F" w:rsidP="00653D5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A2F" w:rsidRDefault="00054A2F" w:rsidP="00653D5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A2F" w:rsidRDefault="00054A2F" w:rsidP="00653D5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A2F" w:rsidRDefault="00054A2F" w:rsidP="00653D5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A2F" w:rsidRDefault="00054A2F" w:rsidP="00653D5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A2F" w:rsidRDefault="00054A2F" w:rsidP="00653D5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54A2F" w:rsidRDefault="00054A2F" w:rsidP="00653D5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54A2F" w:rsidRDefault="00054A2F" w:rsidP="00653D5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054A2F" w:rsidRDefault="00054A2F" w:rsidP="00653D5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054A2F" w:rsidRDefault="00054A2F" w:rsidP="00653D5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54A2F" w:rsidRDefault="00054A2F" w:rsidP="00653D5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4A2F" w:rsidRDefault="00054A2F" w:rsidP="003200B2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FFB">
              <w:rPr>
                <w:rFonts w:ascii="Times New Roman" w:hAnsi="Times New Roman"/>
                <w:b/>
                <w:sz w:val="36"/>
                <w:szCs w:val="24"/>
              </w:rPr>
              <w:t>R2</w:t>
            </w:r>
            <w:r w:rsidR="003200B2">
              <w:rPr>
                <w:rFonts w:ascii="Times New Roman" w:hAnsi="Times New Roman"/>
                <w:b/>
                <w:sz w:val="36"/>
                <w:szCs w:val="24"/>
              </w:rPr>
              <w:t>5</w:t>
            </w:r>
          </w:p>
        </w:tc>
      </w:tr>
    </w:tbl>
    <w:p w:rsidR="00054A2F" w:rsidRDefault="00054A2F" w:rsidP="00054A2F">
      <w:pPr>
        <w:spacing w:after="0"/>
        <w:rPr>
          <w:rFonts w:ascii="Times New Roman" w:hAnsi="Times New Roman"/>
          <w:b/>
          <w:sz w:val="6"/>
        </w:rPr>
      </w:pPr>
    </w:p>
    <w:p w:rsidR="00054A2F" w:rsidRDefault="00054A2F" w:rsidP="00054A2F">
      <w:pPr>
        <w:spacing w:after="0"/>
        <w:rPr>
          <w:rFonts w:ascii="Times New Roman" w:hAnsi="Times New Roman"/>
          <w:b/>
        </w:rPr>
      </w:pPr>
    </w:p>
    <w:p w:rsidR="00054A2F" w:rsidRDefault="00054A2F" w:rsidP="00054A2F">
      <w:pPr>
        <w:spacing w:after="0"/>
        <w:rPr>
          <w:rFonts w:ascii="Times New Roman" w:hAnsi="Times New Roman"/>
          <w:b/>
        </w:rPr>
      </w:pPr>
    </w:p>
    <w:p w:rsidR="00054A2F" w:rsidRDefault="00054A2F" w:rsidP="00054A2F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  <w:t>A</w:t>
      </w:r>
      <w:r w:rsidR="003200B2">
        <w:rPr>
          <w:rFonts w:ascii="Times New Roman" w:hAnsi="Times New Roman"/>
          <w:b/>
          <w:sz w:val="24"/>
          <w:szCs w:val="24"/>
        </w:rPr>
        <w:t>7</w:t>
      </w:r>
      <w:r>
        <w:rPr>
          <w:rFonts w:ascii="Times New Roman" w:hAnsi="Times New Roman"/>
          <w:b/>
          <w:sz w:val="24"/>
          <w:szCs w:val="24"/>
        </w:rPr>
        <w:t>BS</w:t>
      </w:r>
      <w:r w:rsidR="003200B2">
        <w:rPr>
          <w:rFonts w:ascii="Times New Roman" w:hAnsi="Times New Roman"/>
          <w:b/>
          <w:sz w:val="24"/>
          <w:szCs w:val="24"/>
        </w:rPr>
        <w:t>10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054A2F" w:rsidRDefault="00054A2F" w:rsidP="00054A2F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054A2F" w:rsidRDefault="00054A2F" w:rsidP="00054A2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054A2F" w:rsidRDefault="00054A2F" w:rsidP="00054A2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/>
          <w:sz w:val="24"/>
          <w:szCs w:val="24"/>
        </w:rPr>
        <w:t>B.Tech</w:t>
      </w:r>
      <w:proofErr w:type="spellEnd"/>
      <w:r>
        <w:rPr>
          <w:rFonts w:ascii="Times New Roman" w:hAnsi="Times New Roman"/>
          <w:sz w:val="24"/>
          <w:szCs w:val="24"/>
        </w:rPr>
        <w:t xml:space="preserve"> I Semester </w:t>
      </w:r>
      <w:r w:rsidR="003200B2">
        <w:rPr>
          <w:rFonts w:ascii="Times New Roman" w:hAnsi="Times New Roman"/>
          <w:sz w:val="24"/>
          <w:szCs w:val="24"/>
        </w:rPr>
        <w:t>Regular</w:t>
      </w:r>
      <w:r>
        <w:rPr>
          <w:rFonts w:ascii="Times New Roman" w:hAnsi="Times New Roman"/>
          <w:sz w:val="24"/>
          <w:szCs w:val="24"/>
        </w:rPr>
        <w:t xml:space="preserve"> Examinations December-2025/January-2026</w:t>
      </w:r>
    </w:p>
    <w:p w:rsidR="00054A2F" w:rsidRDefault="00054A2F" w:rsidP="00054A2F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>
        <w:rPr>
          <w:rFonts w:ascii="Cambria" w:hAnsi="Cambria" w:cs="Times New Roman"/>
          <w:b/>
          <w:sz w:val="28"/>
          <w:szCs w:val="24"/>
        </w:rPr>
        <w:t>ENGINEERING CHEMISTRY</w:t>
      </w:r>
    </w:p>
    <w:p w:rsidR="00054A2F" w:rsidRDefault="003200B2" w:rsidP="00054A2F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(Common to CSE</w:t>
      </w:r>
      <w:r w:rsidR="00054A2F">
        <w:rPr>
          <w:rFonts w:ascii="Times New Roman" w:hAnsi="Times New Roman"/>
          <w:b/>
          <w:sz w:val="24"/>
          <w:szCs w:val="24"/>
        </w:rPr>
        <w:t xml:space="preserve">, </w:t>
      </w:r>
      <w:r>
        <w:rPr>
          <w:rFonts w:ascii="Times New Roman" w:hAnsi="Times New Roman"/>
          <w:b/>
          <w:sz w:val="24"/>
          <w:szCs w:val="24"/>
        </w:rPr>
        <w:t>AERO</w:t>
      </w:r>
      <w:r w:rsidR="00054A2F">
        <w:rPr>
          <w:rFonts w:ascii="Times New Roman" w:hAnsi="Times New Roman"/>
          <w:b/>
          <w:sz w:val="24"/>
          <w:szCs w:val="24"/>
        </w:rPr>
        <w:t xml:space="preserve"> &amp; </w:t>
      </w:r>
      <w:r>
        <w:rPr>
          <w:rFonts w:ascii="Times New Roman" w:hAnsi="Times New Roman"/>
          <w:b/>
          <w:sz w:val="24"/>
          <w:szCs w:val="24"/>
        </w:rPr>
        <w:t>MECH</w:t>
      </w:r>
      <w:r w:rsidR="00054A2F">
        <w:rPr>
          <w:rFonts w:ascii="Times New Roman" w:hAnsi="Times New Roman"/>
          <w:b/>
          <w:sz w:val="24"/>
          <w:szCs w:val="24"/>
        </w:rPr>
        <w:t>)</w:t>
      </w:r>
    </w:p>
    <w:p w:rsidR="00054A2F" w:rsidRDefault="00054A2F" w:rsidP="00054A2F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054A2F" w:rsidRDefault="00054A2F" w:rsidP="00054A2F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Time: 3 Hours.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Max. Marks: 60</w:t>
      </w:r>
    </w:p>
    <w:p w:rsidR="00054A2F" w:rsidRDefault="00054A2F" w:rsidP="00054A2F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:rsidR="00054A2F" w:rsidRDefault="00054A2F" w:rsidP="00054A2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054A2F" w:rsidRDefault="00054A2F" w:rsidP="00054A2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-A is Compulsory which carries 10 marks. Answer all Questions in part A.</w:t>
      </w:r>
    </w:p>
    <w:p w:rsidR="00054A2F" w:rsidRDefault="00054A2F" w:rsidP="00054A2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720A77" w:rsidRPr="00A82D1B" w:rsidRDefault="00720A77" w:rsidP="009D06C3">
      <w:pPr>
        <w:spacing w:after="0" w:line="240" w:lineRule="auto"/>
        <w:contextualSpacing/>
        <w:rPr>
          <w:rFonts w:ascii="Bookman Old Style" w:hAnsi="Bookman Old Style"/>
          <w:sz w:val="24"/>
          <w:szCs w:val="24"/>
        </w:rPr>
      </w:pPr>
    </w:p>
    <w:p w:rsidR="009D06C3" w:rsidRPr="009D7964" w:rsidRDefault="00C76FFB" w:rsidP="009D06C3">
      <w:pPr>
        <w:spacing w:after="0" w:line="240" w:lineRule="auto"/>
        <w:contextualSpacing/>
        <w:rPr>
          <w:rFonts w:asciiTheme="majorHAnsi" w:hAnsiTheme="majorHAnsi"/>
          <w:b/>
          <w:sz w:val="24"/>
          <w:szCs w:val="24"/>
        </w:rPr>
      </w:pPr>
      <w:r w:rsidRPr="009D7964">
        <w:rPr>
          <w:rFonts w:asciiTheme="majorHAnsi" w:eastAsia="Calibri" w:hAnsiTheme="majorHAnsi"/>
          <w:b/>
          <w:sz w:val="24"/>
          <w:szCs w:val="24"/>
        </w:rPr>
        <w:tab/>
      </w:r>
      <w:r w:rsidRPr="009D7964">
        <w:rPr>
          <w:rFonts w:asciiTheme="majorHAnsi" w:eastAsia="Calibri" w:hAnsiTheme="majorHAnsi"/>
          <w:b/>
          <w:sz w:val="24"/>
          <w:szCs w:val="24"/>
        </w:rPr>
        <w:tab/>
      </w:r>
      <w:r w:rsidRPr="009D7964">
        <w:rPr>
          <w:rFonts w:asciiTheme="majorHAnsi" w:eastAsia="Calibri" w:hAnsiTheme="majorHAnsi"/>
          <w:b/>
          <w:sz w:val="24"/>
          <w:szCs w:val="24"/>
        </w:rPr>
        <w:tab/>
      </w:r>
      <w:r w:rsidRPr="009D7964">
        <w:rPr>
          <w:rFonts w:asciiTheme="majorHAnsi" w:eastAsia="Calibri" w:hAnsiTheme="majorHAnsi"/>
          <w:b/>
          <w:sz w:val="24"/>
          <w:szCs w:val="24"/>
        </w:rPr>
        <w:tab/>
      </w:r>
      <w:r w:rsidRPr="009D7964">
        <w:rPr>
          <w:rFonts w:asciiTheme="majorHAnsi" w:eastAsia="Calibri" w:hAnsiTheme="majorHAnsi"/>
          <w:b/>
          <w:sz w:val="24"/>
          <w:szCs w:val="24"/>
        </w:rPr>
        <w:tab/>
      </w:r>
      <w:r w:rsidRPr="009D7964">
        <w:rPr>
          <w:rFonts w:asciiTheme="majorHAnsi" w:eastAsia="Calibri" w:hAnsiTheme="majorHAnsi"/>
          <w:b/>
          <w:sz w:val="24"/>
          <w:szCs w:val="24"/>
        </w:rPr>
        <w:tab/>
        <w:t xml:space="preserve">PART- A </w:t>
      </w:r>
      <w:r w:rsidRPr="009D7964">
        <w:rPr>
          <w:rFonts w:asciiTheme="majorHAnsi" w:eastAsia="Calibri" w:hAnsiTheme="majorHAnsi"/>
          <w:b/>
          <w:sz w:val="24"/>
          <w:szCs w:val="24"/>
        </w:rPr>
        <w:tab/>
      </w:r>
      <w:r w:rsidRPr="009D7964">
        <w:rPr>
          <w:rFonts w:asciiTheme="majorHAnsi" w:eastAsia="Calibri" w:hAnsiTheme="majorHAnsi"/>
          <w:b/>
          <w:sz w:val="24"/>
          <w:szCs w:val="24"/>
        </w:rPr>
        <w:tab/>
      </w:r>
      <w:r w:rsidR="00720A77" w:rsidRPr="009D7964">
        <w:rPr>
          <w:rFonts w:asciiTheme="majorHAnsi" w:eastAsia="Calibri" w:hAnsiTheme="majorHAnsi"/>
          <w:b/>
          <w:sz w:val="24"/>
          <w:szCs w:val="24"/>
        </w:rPr>
        <w:tab/>
      </w:r>
      <w:r w:rsidR="009D7964">
        <w:rPr>
          <w:rFonts w:asciiTheme="majorHAnsi" w:eastAsia="Calibri" w:hAnsiTheme="majorHAnsi"/>
          <w:b/>
          <w:sz w:val="24"/>
          <w:szCs w:val="24"/>
        </w:rPr>
        <w:tab/>
      </w:r>
      <w:r w:rsidR="00F81366" w:rsidRPr="009D7964">
        <w:rPr>
          <w:rFonts w:asciiTheme="majorHAnsi" w:eastAsia="Calibri" w:hAnsiTheme="majorHAnsi"/>
          <w:b/>
          <w:sz w:val="24"/>
          <w:szCs w:val="24"/>
        </w:rPr>
        <w:t>5</w:t>
      </w:r>
      <w:r w:rsidRPr="009D7964">
        <w:rPr>
          <w:rFonts w:asciiTheme="majorHAnsi" w:eastAsia="Calibri" w:hAnsiTheme="majorHAnsi"/>
          <w:b/>
          <w:sz w:val="24"/>
          <w:szCs w:val="24"/>
        </w:rPr>
        <w:t xml:space="preserve"> x </w:t>
      </w:r>
      <w:r w:rsidR="00F81366" w:rsidRPr="009D7964">
        <w:rPr>
          <w:rFonts w:asciiTheme="majorHAnsi" w:eastAsia="Calibri" w:hAnsiTheme="majorHAnsi"/>
          <w:b/>
          <w:sz w:val="24"/>
          <w:szCs w:val="24"/>
        </w:rPr>
        <w:t>2</w:t>
      </w:r>
      <w:r w:rsidRPr="009D7964">
        <w:rPr>
          <w:rFonts w:asciiTheme="majorHAnsi" w:eastAsia="Calibri" w:hAnsiTheme="majorHAnsi"/>
          <w:b/>
          <w:sz w:val="24"/>
          <w:szCs w:val="24"/>
        </w:rPr>
        <w:t>M = 1</w:t>
      </w:r>
      <w:r w:rsidR="009D06C3" w:rsidRPr="009D7964">
        <w:rPr>
          <w:rFonts w:asciiTheme="majorHAnsi" w:eastAsia="Calibri" w:hAnsiTheme="majorHAnsi"/>
          <w:b/>
          <w:sz w:val="24"/>
          <w:szCs w:val="24"/>
        </w:rPr>
        <w:t>0Marks</w:t>
      </w:r>
    </w:p>
    <w:p w:rsidR="00D03572" w:rsidRPr="00A82D1B" w:rsidRDefault="00D03572" w:rsidP="009D06C3">
      <w:pPr>
        <w:spacing w:after="0" w:line="240" w:lineRule="auto"/>
        <w:rPr>
          <w:rFonts w:ascii="Bookman Old Style" w:hAnsi="Bookman Old Style"/>
          <w:b/>
          <w:sz w:val="24"/>
          <w:szCs w:val="24"/>
        </w:rPr>
      </w:pPr>
      <w:r w:rsidRPr="00A82D1B">
        <w:rPr>
          <w:rFonts w:ascii="Bookman Old Style" w:hAnsi="Bookman Old Style"/>
          <w:sz w:val="24"/>
          <w:szCs w:val="24"/>
        </w:rPr>
        <w:tab/>
      </w:r>
    </w:p>
    <w:tbl>
      <w:tblPr>
        <w:tblW w:w="1013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439"/>
        <w:gridCol w:w="7301"/>
        <w:gridCol w:w="720"/>
        <w:gridCol w:w="630"/>
        <w:gridCol w:w="630"/>
      </w:tblGrid>
      <w:tr w:rsidR="00A446D9" w:rsidRPr="00EB791F" w:rsidTr="002512A5">
        <w:trPr>
          <w:trHeight w:val="432"/>
        </w:trPr>
        <w:tc>
          <w:tcPr>
            <w:tcW w:w="41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EB791F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EB791F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7740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EB791F" w:rsidRDefault="00A446D9" w:rsidP="00396857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A446D9" w:rsidRPr="00054A2F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</w:pPr>
            <w:r w:rsidRPr="00054A2F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054A2F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</w:pPr>
            <w:r w:rsidRPr="00054A2F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CO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054A2F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</w:pPr>
            <w:r w:rsidRPr="00054A2F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BL</w:t>
            </w:r>
          </w:p>
        </w:tc>
      </w:tr>
      <w:tr w:rsidR="00A446D9" w:rsidRPr="00EB791F" w:rsidTr="002512A5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EB791F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EB791F" w:rsidRDefault="00A446D9" w:rsidP="008E5D71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EB791F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301" w:type="dxa"/>
            <w:shd w:val="clear" w:color="auto" w:fill="auto"/>
            <w:vAlign w:val="center"/>
          </w:tcPr>
          <w:p w:rsidR="00A446D9" w:rsidRPr="00EB791F" w:rsidRDefault="00793E14" w:rsidP="00A446D9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EB791F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What is caustic </w:t>
            </w:r>
            <w:proofErr w:type="spellStart"/>
            <w:r w:rsidRPr="00EB791F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embrittlement</w:t>
            </w:r>
            <w:proofErr w:type="spellEnd"/>
            <w:r w:rsidR="008D27F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720" w:type="dxa"/>
            <w:vAlign w:val="center"/>
          </w:tcPr>
          <w:p w:rsidR="00A446D9" w:rsidRPr="00EB791F" w:rsidRDefault="00A4727A" w:rsidP="002512A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EB791F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EB791F" w:rsidRDefault="002C2C01" w:rsidP="002512A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EB791F" w:rsidRDefault="002C2C01" w:rsidP="002512A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</w:tr>
      <w:tr w:rsidR="00174A20" w:rsidRPr="00EB791F" w:rsidTr="002512A5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74A20" w:rsidRPr="00EB791F" w:rsidRDefault="00174A20" w:rsidP="00396857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74A20" w:rsidRPr="00EB791F" w:rsidRDefault="00174A20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EB791F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301" w:type="dxa"/>
            <w:shd w:val="clear" w:color="auto" w:fill="auto"/>
            <w:vAlign w:val="center"/>
          </w:tcPr>
          <w:p w:rsidR="00174A20" w:rsidRPr="00EB791F" w:rsidRDefault="0061274A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EB791F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corrosion.</w:t>
            </w:r>
            <w:r w:rsidR="002C2C01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</w:t>
            </w:r>
            <w:r w:rsidR="001350EF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G</w:t>
            </w:r>
            <w:r w:rsidRPr="00EB791F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ive an example.</w:t>
            </w:r>
          </w:p>
        </w:tc>
        <w:tc>
          <w:tcPr>
            <w:tcW w:w="720" w:type="dxa"/>
            <w:vAlign w:val="center"/>
          </w:tcPr>
          <w:p w:rsidR="00174A20" w:rsidRPr="00EB791F" w:rsidRDefault="00174A20" w:rsidP="002512A5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EB791F">
              <w:rPr>
                <w:rFonts w:ascii="Bookman Old Style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174A20" w:rsidRPr="00EB791F" w:rsidRDefault="002C2C01" w:rsidP="002512A5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174A20" w:rsidRPr="00EB791F" w:rsidRDefault="002C2C01" w:rsidP="002512A5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</w:tr>
      <w:tr w:rsidR="00174A20" w:rsidRPr="00EB791F" w:rsidTr="002512A5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74A20" w:rsidRPr="00EB791F" w:rsidRDefault="00174A20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74A20" w:rsidRPr="00EB791F" w:rsidRDefault="00174A20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EB791F">
              <w:rPr>
                <w:rFonts w:ascii="Bookman Old Style" w:eastAsia="Calibri" w:hAnsi="Bookman Old Style" w:cs="Times New Roman"/>
                <w:sz w:val="24"/>
                <w:szCs w:val="24"/>
              </w:rPr>
              <w:t>c)</w:t>
            </w:r>
          </w:p>
        </w:tc>
        <w:tc>
          <w:tcPr>
            <w:tcW w:w="7301" w:type="dxa"/>
            <w:shd w:val="clear" w:color="auto" w:fill="auto"/>
            <w:vAlign w:val="center"/>
          </w:tcPr>
          <w:p w:rsidR="00174A20" w:rsidRPr="00EB791F" w:rsidRDefault="00864B18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EB791F">
              <w:rPr>
                <w:rStyle w:val="citation-426"/>
                <w:rFonts w:ascii="Bookman Old Style" w:hAnsi="Bookman Old Style" w:cs="Times New Roman"/>
                <w:sz w:val="24"/>
                <w:szCs w:val="24"/>
              </w:rPr>
              <w:t>Give the composition of LPG.</w:t>
            </w:r>
          </w:p>
        </w:tc>
        <w:tc>
          <w:tcPr>
            <w:tcW w:w="720" w:type="dxa"/>
            <w:vAlign w:val="center"/>
          </w:tcPr>
          <w:p w:rsidR="00174A20" w:rsidRPr="00EB791F" w:rsidRDefault="00174A20" w:rsidP="002512A5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EB791F">
              <w:rPr>
                <w:rFonts w:ascii="Bookman Old Style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174A20" w:rsidRPr="00EB791F" w:rsidRDefault="002C2C01" w:rsidP="002512A5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174A20" w:rsidRPr="00EB791F" w:rsidRDefault="002C2C01" w:rsidP="002512A5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</w:tr>
      <w:tr w:rsidR="00174A20" w:rsidRPr="00EB791F" w:rsidTr="002512A5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74A20" w:rsidRPr="00EB791F" w:rsidRDefault="00174A20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74A20" w:rsidRPr="00EB791F" w:rsidRDefault="00174A20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EB791F">
              <w:rPr>
                <w:rFonts w:ascii="Bookman Old Style" w:eastAsia="Calibri" w:hAnsi="Bookman Old Style" w:cs="Times New Roman"/>
                <w:sz w:val="24"/>
                <w:szCs w:val="24"/>
              </w:rPr>
              <w:t>d)</w:t>
            </w:r>
          </w:p>
        </w:tc>
        <w:tc>
          <w:tcPr>
            <w:tcW w:w="7301" w:type="dxa"/>
            <w:shd w:val="clear" w:color="auto" w:fill="auto"/>
            <w:vAlign w:val="center"/>
          </w:tcPr>
          <w:p w:rsidR="00174A20" w:rsidRPr="00EB791F" w:rsidRDefault="005D3C81" w:rsidP="005D3C8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EB791F">
              <w:rPr>
                <w:rStyle w:val="citation-424"/>
                <w:rFonts w:ascii="Bookman Old Style" w:hAnsi="Bookman Old Style" w:cs="Times New Roman"/>
                <w:sz w:val="24"/>
                <w:szCs w:val="24"/>
              </w:rPr>
              <w:t xml:space="preserve">What is </w:t>
            </w:r>
            <w:proofErr w:type="spellStart"/>
            <w:r w:rsidRPr="00EB791F">
              <w:rPr>
                <w:rStyle w:val="citation-424"/>
                <w:rFonts w:ascii="Bookman Old Style" w:hAnsi="Bookman Old Style" w:cs="Times New Roman"/>
                <w:sz w:val="24"/>
                <w:szCs w:val="24"/>
              </w:rPr>
              <w:t>tacticity</w:t>
            </w:r>
            <w:proofErr w:type="spellEnd"/>
            <w:r w:rsidRPr="00EB791F">
              <w:rPr>
                <w:rStyle w:val="citation-424"/>
                <w:rFonts w:ascii="Bookman Old Style" w:hAnsi="Bookman Old Style" w:cs="Times New Roman"/>
                <w:sz w:val="24"/>
                <w:szCs w:val="24"/>
              </w:rPr>
              <w:t>? Give any one example.</w:t>
            </w:r>
          </w:p>
        </w:tc>
        <w:tc>
          <w:tcPr>
            <w:tcW w:w="720" w:type="dxa"/>
            <w:vAlign w:val="center"/>
          </w:tcPr>
          <w:p w:rsidR="00174A20" w:rsidRPr="00EB791F" w:rsidRDefault="00174A20" w:rsidP="002512A5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EB791F">
              <w:rPr>
                <w:rFonts w:ascii="Bookman Old Style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174A20" w:rsidRPr="00EB791F" w:rsidRDefault="002C2C01" w:rsidP="002512A5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174A20" w:rsidRPr="00EB791F" w:rsidRDefault="002C2C01" w:rsidP="002512A5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</w:tr>
      <w:tr w:rsidR="00174A20" w:rsidRPr="00EB791F" w:rsidTr="002512A5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74A20" w:rsidRPr="00EB791F" w:rsidRDefault="00174A20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74A20" w:rsidRPr="00EB791F" w:rsidRDefault="00174A20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EB791F">
              <w:rPr>
                <w:rFonts w:ascii="Bookman Old Style" w:eastAsia="Calibri" w:hAnsi="Bookman Old Style" w:cs="Times New Roman"/>
                <w:sz w:val="24"/>
                <w:szCs w:val="24"/>
              </w:rPr>
              <w:t>e)</w:t>
            </w:r>
          </w:p>
        </w:tc>
        <w:tc>
          <w:tcPr>
            <w:tcW w:w="7301" w:type="dxa"/>
            <w:shd w:val="clear" w:color="auto" w:fill="auto"/>
            <w:vAlign w:val="center"/>
          </w:tcPr>
          <w:p w:rsidR="00174A20" w:rsidRPr="00EB791F" w:rsidRDefault="00B128D4" w:rsidP="00A4727A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EB791F">
              <w:rPr>
                <w:rStyle w:val="citation-413"/>
                <w:rFonts w:ascii="Bookman Old Style" w:hAnsi="Bookman Old Style" w:cs="Times New Roman"/>
                <w:sz w:val="24"/>
                <w:szCs w:val="24"/>
              </w:rPr>
              <w:t>Define biosensor.</w:t>
            </w:r>
          </w:p>
        </w:tc>
        <w:tc>
          <w:tcPr>
            <w:tcW w:w="720" w:type="dxa"/>
            <w:vAlign w:val="center"/>
          </w:tcPr>
          <w:p w:rsidR="00174A20" w:rsidRPr="00EB791F" w:rsidRDefault="00174A20" w:rsidP="002512A5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EB791F">
              <w:rPr>
                <w:rFonts w:ascii="Bookman Old Style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174A20" w:rsidRPr="00EB791F" w:rsidRDefault="002C2C01" w:rsidP="002512A5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174A20" w:rsidRPr="00EB791F" w:rsidRDefault="002C2C01" w:rsidP="002512A5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</w:tr>
    </w:tbl>
    <w:p w:rsidR="00D03572" w:rsidRPr="00EB791F" w:rsidRDefault="00D03572" w:rsidP="00D03572">
      <w:pPr>
        <w:spacing w:after="0" w:line="240" w:lineRule="auto"/>
        <w:ind w:left="720" w:hanging="720"/>
        <w:jc w:val="center"/>
        <w:rPr>
          <w:rFonts w:ascii="Bookman Old Style" w:hAnsi="Bookman Old Style"/>
          <w:b/>
          <w:sz w:val="24"/>
          <w:szCs w:val="24"/>
        </w:rPr>
      </w:pPr>
    </w:p>
    <w:p w:rsidR="00D03572" w:rsidRPr="009D7964" w:rsidRDefault="002C732E" w:rsidP="00D03572">
      <w:pPr>
        <w:spacing w:after="0" w:line="240" w:lineRule="auto"/>
        <w:ind w:left="720" w:hanging="720"/>
        <w:jc w:val="right"/>
        <w:rPr>
          <w:rFonts w:asciiTheme="majorHAnsi" w:hAnsiTheme="majorHAnsi"/>
          <w:b/>
          <w:sz w:val="24"/>
          <w:szCs w:val="24"/>
        </w:rPr>
      </w:pPr>
      <w:r w:rsidRPr="009D7964">
        <w:rPr>
          <w:rFonts w:asciiTheme="majorHAnsi" w:eastAsia="Calibri" w:hAnsiTheme="majorHAnsi"/>
          <w:b/>
          <w:sz w:val="24"/>
          <w:szCs w:val="24"/>
        </w:rPr>
        <w:tab/>
      </w:r>
      <w:r w:rsidRPr="009D7964">
        <w:rPr>
          <w:rFonts w:asciiTheme="majorHAnsi" w:eastAsia="Calibri" w:hAnsiTheme="majorHAnsi"/>
          <w:b/>
          <w:sz w:val="24"/>
          <w:szCs w:val="24"/>
        </w:rPr>
        <w:tab/>
      </w:r>
      <w:r w:rsidRPr="009D7964">
        <w:rPr>
          <w:rFonts w:asciiTheme="majorHAnsi" w:eastAsia="Calibri" w:hAnsiTheme="majorHAnsi"/>
          <w:b/>
          <w:sz w:val="24"/>
          <w:szCs w:val="24"/>
        </w:rPr>
        <w:tab/>
      </w:r>
      <w:r w:rsidRPr="009D7964">
        <w:rPr>
          <w:rFonts w:asciiTheme="majorHAnsi" w:eastAsia="Calibri" w:hAnsiTheme="majorHAnsi"/>
          <w:b/>
          <w:sz w:val="24"/>
          <w:szCs w:val="24"/>
        </w:rPr>
        <w:tab/>
      </w:r>
      <w:r w:rsidRPr="009D7964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D7964">
        <w:rPr>
          <w:rFonts w:asciiTheme="majorHAnsi" w:eastAsia="Calibri" w:hAnsiTheme="majorHAnsi"/>
          <w:b/>
          <w:sz w:val="24"/>
          <w:szCs w:val="24"/>
        </w:rPr>
        <w:t xml:space="preserve">PART- B </w:t>
      </w:r>
      <w:r w:rsidR="00396857" w:rsidRPr="009D7964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D7964">
        <w:rPr>
          <w:rFonts w:asciiTheme="majorHAnsi" w:eastAsia="Calibri" w:hAnsiTheme="majorHAnsi"/>
          <w:b/>
          <w:sz w:val="24"/>
          <w:szCs w:val="24"/>
        </w:rPr>
        <w:tab/>
      </w:r>
      <w:r w:rsidRPr="009D7964">
        <w:rPr>
          <w:rFonts w:asciiTheme="majorHAnsi" w:eastAsia="Calibri" w:hAnsiTheme="majorHAnsi"/>
          <w:b/>
          <w:sz w:val="24"/>
          <w:szCs w:val="24"/>
        </w:rPr>
        <w:tab/>
      </w:r>
      <w:r w:rsidR="009D7964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D7964">
        <w:rPr>
          <w:rFonts w:asciiTheme="majorHAnsi" w:eastAsia="Calibri" w:hAnsiTheme="majorHAnsi"/>
          <w:b/>
          <w:sz w:val="24"/>
          <w:szCs w:val="24"/>
        </w:rPr>
        <w:t>5 x 10M = 50Marks</w:t>
      </w:r>
      <w:r w:rsidR="00D03572" w:rsidRPr="009D7964">
        <w:rPr>
          <w:rFonts w:asciiTheme="majorHAnsi" w:hAnsiTheme="majorHAnsi"/>
          <w:b/>
          <w:sz w:val="24"/>
          <w:szCs w:val="24"/>
        </w:rPr>
        <w:tab/>
      </w:r>
      <w:r w:rsidR="00D03572" w:rsidRPr="009D7964">
        <w:rPr>
          <w:rFonts w:asciiTheme="majorHAnsi" w:hAnsiTheme="majorHAnsi"/>
          <w:b/>
          <w:sz w:val="24"/>
          <w:szCs w:val="24"/>
        </w:rPr>
        <w:tab/>
      </w:r>
      <w:r w:rsidR="00D03572" w:rsidRPr="009D7964">
        <w:rPr>
          <w:rFonts w:asciiTheme="majorHAnsi" w:hAnsiTheme="majorHAnsi"/>
          <w:b/>
          <w:sz w:val="24"/>
          <w:szCs w:val="24"/>
        </w:rPr>
        <w:tab/>
      </w:r>
      <w:r w:rsidR="00D03572" w:rsidRPr="009D7964">
        <w:rPr>
          <w:rFonts w:asciiTheme="majorHAnsi" w:hAnsiTheme="majorHAnsi"/>
          <w:b/>
          <w:sz w:val="24"/>
          <w:szCs w:val="24"/>
        </w:rPr>
        <w:tab/>
      </w:r>
      <w:r w:rsidR="00D03572" w:rsidRPr="009D7964">
        <w:rPr>
          <w:rFonts w:asciiTheme="majorHAnsi" w:hAnsiTheme="majorHAnsi"/>
          <w:b/>
          <w:sz w:val="24"/>
          <w:szCs w:val="24"/>
        </w:rPr>
        <w:tab/>
      </w:r>
      <w:r w:rsidR="00D03572" w:rsidRPr="009D7964">
        <w:rPr>
          <w:rFonts w:asciiTheme="majorHAnsi" w:hAnsiTheme="majorHAnsi"/>
          <w:b/>
          <w:sz w:val="24"/>
          <w:szCs w:val="24"/>
        </w:rPr>
        <w:tab/>
      </w:r>
      <w:r w:rsidR="00D03572" w:rsidRPr="009D7964">
        <w:rPr>
          <w:rFonts w:asciiTheme="majorHAnsi" w:hAnsiTheme="majorHAnsi"/>
          <w:b/>
          <w:sz w:val="24"/>
          <w:szCs w:val="24"/>
        </w:rPr>
        <w:tab/>
      </w:r>
      <w:r w:rsidR="00D03572" w:rsidRPr="009D7964">
        <w:rPr>
          <w:rFonts w:asciiTheme="majorHAnsi" w:hAnsiTheme="majorHAnsi"/>
          <w:b/>
          <w:sz w:val="24"/>
          <w:szCs w:val="24"/>
        </w:rPr>
        <w:tab/>
      </w:r>
    </w:p>
    <w:tbl>
      <w:tblPr>
        <w:tblW w:w="1013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301"/>
        <w:gridCol w:w="720"/>
        <w:gridCol w:w="630"/>
        <w:gridCol w:w="630"/>
      </w:tblGrid>
      <w:tr w:rsidR="005B4F9F" w:rsidRPr="00EB791F" w:rsidTr="006D0C49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4F9F" w:rsidRPr="00EB791F" w:rsidRDefault="002512A5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7726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4F9F" w:rsidRPr="00EB791F" w:rsidRDefault="005B4F9F" w:rsidP="008A6921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5B4F9F" w:rsidRPr="00054A2F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</w:pPr>
            <w:r w:rsidRPr="00054A2F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5B4F9F" w:rsidRPr="00054A2F" w:rsidRDefault="005B4F9F" w:rsidP="00EA4ADC">
            <w:pPr>
              <w:spacing w:after="0" w:line="240" w:lineRule="auto"/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</w:pPr>
            <w:r w:rsidRPr="00054A2F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CO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5B4F9F" w:rsidRPr="00054A2F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</w:pPr>
            <w:r w:rsidRPr="00054A2F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BL</w:t>
            </w:r>
          </w:p>
        </w:tc>
      </w:tr>
      <w:tr w:rsidR="00174A20" w:rsidRPr="00EB791F" w:rsidTr="006D0C49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74A20" w:rsidRPr="00EB791F" w:rsidRDefault="00174A20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74A20" w:rsidRPr="00EB791F" w:rsidRDefault="00174A20" w:rsidP="008E5D71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EB791F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301" w:type="dxa"/>
            <w:shd w:val="clear" w:color="auto" w:fill="auto"/>
            <w:vAlign w:val="center"/>
          </w:tcPr>
          <w:p w:rsidR="00174A20" w:rsidRPr="00EB791F" w:rsidRDefault="00F65B4F" w:rsidP="00F65B4F">
            <w:pPr>
              <w:spacing w:before="100" w:beforeAutospacing="1" w:after="100" w:afterAutospacing="1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val="en-US"/>
              </w:rPr>
            </w:pPr>
            <w:r w:rsidRPr="00EB791F">
              <w:rPr>
                <w:rFonts w:ascii="Bookman Old Style" w:eastAsia="Times New Roman" w:hAnsi="Bookman Old Style" w:cs="Times New Roman"/>
                <w:sz w:val="24"/>
                <w:szCs w:val="24"/>
                <w:lang w:val="en-US"/>
              </w:rPr>
              <w:t xml:space="preserve">Explain temporary and permanent hardness with suitable chemical equations. </w:t>
            </w:r>
          </w:p>
        </w:tc>
        <w:tc>
          <w:tcPr>
            <w:tcW w:w="720" w:type="dxa"/>
            <w:vAlign w:val="center"/>
          </w:tcPr>
          <w:p w:rsidR="00174A20" w:rsidRPr="00EB791F" w:rsidRDefault="00174A20" w:rsidP="002512A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EB791F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174A20" w:rsidRPr="00EB791F" w:rsidRDefault="002C2C01" w:rsidP="002512A5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174A20" w:rsidRPr="00EB791F" w:rsidRDefault="002C2C01" w:rsidP="002512A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174A20" w:rsidRPr="00EB791F" w:rsidTr="006D0C49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74A20" w:rsidRPr="00EB791F" w:rsidRDefault="00174A20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74A20" w:rsidRPr="00EB791F" w:rsidRDefault="00174A20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EB791F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301" w:type="dxa"/>
            <w:shd w:val="clear" w:color="auto" w:fill="auto"/>
            <w:vAlign w:val="center"/>
          </w:tcPr>
          <w:p w:rsidR="00174A20" w:rsidRPr="00EB791F" w:rsidRDefault="00EE74F2" w:rsidP="000456C1">
            <w:pPr>
              <w:spacing w:before="100" w:beforeAutospacing="1" w:after="100" w:afterAutospacing="1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val="en-US"/>
              </w:rPr>
            </w:pPr>
            <w:r>
              <w:rPr>
                <w:rFonts w:ascii="Bookman Old Style" w:eastAsia="Times New Roman" w:hAnsi="Bookman Old Style" w:cs="Times New Roman"/>
                <w:sz w:val="24"/>
                <w:szCs w:val="24"/>
                <w:lang w:val="en-US"/>
              </w:rPr>
              <w:t xml:space="preserve">List </w:t>
            </w:r>
            <w:r w:rsidR="00EC73EE">
              <w:rPr>
                <w:rFonts w:ascii="Bookman Old Style" w:eastAsia="Times New Roman" w:hAnsi="Bookman Old Style" w:cs="Times New Roman"/>
                <w:sz w:val="24"/>
                <w:szCs w:val="24"/>
                <w:lang w:val="en-US"/>
              </w:rPr>
              <w:t xml:space="preserve">out </w:t>
            </w:r>
            <w:r>
              <w:rPr>
                <w:rFonts w:ascii="Bookman Old Style" w:eastAsia="Times New Roman" w:hAnsi="Bookman Old Style" w:cs="Times New Roman"/>
                <w:sz w:val="24"/>
                <w:szCs w:val="24"/>
                <w:lang w:val="en-US"/>
              </w:rPr>
              <w:t>the</w:t>
            </w:r>
            <w:r w:rsidR="00F65B4F" w:rsidRPr="00EB791F">
              <w:rPr>
                <w:rFonts w:ascii="Bookman Old Style" w:eastAsia="Times New Roman" w:hAnsi="Bookman Old Style" w:cs="Times New Roman"/>
                <w:sz w:val="24"/>
                <w:szCs w:val="24"/>
                <w:lang w:val="en-US"/>
              </w:rPr>
              <w:t xml:space="preserve"> WHO specifications for potable water.</w:t>
            </w:r>
          </w:p>
        </w:tc>
        <w:tc>
          <w:tcPr>
            <w:tcW w:w="720" w:type="dxa"/>
            <w:vAlign w:val="center"/>
          </w:tcPr>
          <w:p w:rsidR="00174A20" w:rsidRPr="00EB791F" w:rsidRDefault="00174A20" w:rsidP="002512A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EB791F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174A20" w:rsidRPr="00EB791F" w:rsidRDefault="002C2C01" w:rsidP="002512A5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174A20" w:rsidRPr="00EB791F" w:rsidRDefault="002C2C01" w:rsidP="002512A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174A20" w:rsidRPr="00EB791F" w:rsidTr="006D0C49">
        <w:trPr>
          <w:trHeight w:val="432"/>
        </w:trPr>
        <w:tc>
          <w:tcPr>
            <w:tcW w:w="1013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74A20" w:rsidRPr="00EB791F" w:rsidRDefault="00174A20" w:rsidP="002512A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EB791F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174A20" w:rsidRPr="00EB791F" w:rsidTr="006D0C49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74A20" w:rsidRPr="00EB791F" w:rsidRDefault="00174A20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EB791F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74A20" w:rsidRPr="00EB791F" w:rsidRDefault="00174A20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7301" w:type="dxa"/>
            <w:shd w:val="clear" w:color="auto" w:fill="auto"/>
            <w:vAlign w:val="center"/>
          </w:tcPr>
          <w:p w:rsidR="00174A20" w:rsidRPr="00EB791F" w:rsidRDefault="00EE657D" w:rsidP="000456C1">
            <w:pPr>
              <w:spacing w:before="100" w:beforeAutospacing="1" w:after="100" w:afterAutospacing="1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r w:rsidRPr="00EB791F">
              <w:rPr>
                <w:rFonts w:ascii="Bookman Old Style" w:eastAsia="Times New Roman" w:hAnsi="Bookman Old Style" w:cs="Times New Roman"/>
                <w:sz w:val="24"/>
                <w:szCs w:val="24"/>
                <w:lang w:val="en-US"/>
              </w:rPr>
              <w:t>Describe in detail the ion-exchange method for softening of hard water</w:t>
            </w:r>
            <w:r w:rsidR="000337DE">
              <w:rPr>
                <w:rFonts w:ascii="Bookman Old Style" w:eastAsia="Times New Roman" w:hAnsi="Bookman Old Style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20" w:type="dxa"/>
            <w:vAlign w:val="center"/>
          </w:tcPr>
          <w:p w:rsidR="00174A20" w:rsidRPr="00EB791F" w:rsidRDefault="00174A20" w:rsidP="002512A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EB791F">
              <w:rPr>
                <w:rFonts w:ascii="Bookman Old Style" w:eastAsia="Calibri" w:hAnsi="Bookman Old Style" w:cs="Times New Roman"/>
                <w:sz w:val="24"/>
                <w:szCs w:val="24"/>
              </w:rPr>
              <w:t>10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174A20" w:rsidRPr="00EB791F" w:rsidRDefault="002C2C01" w:rsidP="002512A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174A20" w:rsidRPr="00EB791F" w:rsidRDefault="002C2C01" w:rsidP="002512A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174A20" w:rsidRPr="00EB791F" w:rsidTr="006D0C49">
        <w:trPr>
          <w:trHeight w:val="432"/>
        </w:trPr>
        <w:tc>
          <w:tcPr>
            <w:tcW w:w="1013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74A20" w:rsidRPr="00EB791F" w:rsidRDefault="00174A20" w:rsidP="002512A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</w:tr>
      <w:tr w:rsidR="00174A20" w:rsidRPr="00EB791F" w:rsidTr="006D0C49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74A20" w:rsidRPr="00EB791F" w:rsidRDefault="00174A20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EB791F">
              <w:rPr>
                <w:rFonts w:ascii="Bookman Old Style" w:eastAsia="Calibri" w:hAnsi="Bookman Old Style" w:cs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74A20" w:rsidRPr="00EB791F" w:rsidRDefault="00174A20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EB791F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301" w:type="dxa"/>
            <w:shd w:val="clear" w:color="auto" w:fill="auto"/>
            <w:vAlign w:val="center"/>
          </w:tcPr>
          <w:p w:rsidR="007608EA" w:rsidRPr="007608EA" w:rsidRDefault="007608EA" w:rsidP="00220C0F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val="en-US"/>
              </w:rPr>
            </w:pPr>
            <w:r w:rsidRPr="007608EA">
              <w:rPr>
                <w:rFonts w:ascii="Bookman Old Style" w:eastAsia="Times New Roman" w:hAnsi="Bookman Old Style" w:cs="Times New Roman"/>
                <w:sz w:val="24"/>
                <w:szCs w:val="24"/>
                <w:lang w:val="en-US"/>
              </w:rPr>
              <w:t>A cell is constructed:</w:t>
            </w:r>
          </w:p>
          <w:p w:rsidR="00174A20" w:rsidRPr="00EB791F" w:rsidRDefault="002512A5" w:rsidP="00220C0F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val="en-US"/>
              </w:rPr>
            </w:pPr>
            <w:r>
              <w:rPr>
                <w:rFonts w:ascii="Cambria Math" w:eastAsia="Times New Roman" w:hAnsi="Cambria Math" w:cs="Cambria Math"/>
                <w:sz w:val="24"/>
                <w:szCs w:val="24"/>
                <w:lang w:val="en-US"/>
              </w:rPr>
              <w:t>Zn(s</w:t>
            </w:r>
            <w:proofErr w:type="gramStart"/>
            <w:r>
              <w:rPr>
                <w:rFonts w:ascii="Cambria Math" w:eastAsia="Times New Roman" w:hAnsi="Cambria Math" w:cs="Cambria Math"/>
                <w:sz w:val="24"/>
                <w:szCs w:val="24"/>
                <w:lang w:val="en-US"/>
              </w:rPr>
              <w:t>)</w:t>
            </w:r>
            <w:r w:rsidR="007608EA" w:rsidRPr="00EB791F">
              <w:rPr>
                <w:rFonts w:ascii="Cambria Math" w:eastAsia="Times New Roman" w:hAnsi="Cambria Math" w:cs="Cambria Math"/>
                <w:sz w:val="24"/>
                <w:szCs w:val="24"/>
                <w:lang w:val="en-US"/>
              </w:rPr>
              <w:t>∣</w:t>
            </w:r>
            <w:proofErr w:type="gramEnd"/>
            <w:r>
              <w:rPr>
                <w:rFonts w:ascii="Cambria Math" w:eastAsia="Times New Roman" w:hAnsi="Cambria Math" w:cs="Cambria Math"/>
                <w:sz w:val="24"/>
                <w:szCs w:val="24"/>
                <w:lang w:val="en-US"/>
              </w:rPr>
              <w:t>Zn</w:t>
            </w:r>
            <w:r w:rsidRPr="002512A5">
              <w:rPr>
                <w:rFonts w:ascii="Cambria Math" w:eastAsia="Times New Roman" w:hAnsi="Cambria Math" w:cs="Cambria Math"/>
                <w:sz w:val="24"/>
                <w:szCs w:val="24"/>
                <w:vertAlign w:val="superscript"/>
                <w:lang w:val="en-US"/>
              </w:rPr>
              <w:t>+</w:t>
            </w:r>
            <w:r w:rsidRPr="002512A5">
              <w:rPr>
                <w:rFonts w:ascii="Cambria Math" w:eastAsia="Times New Roman" w:hAnsi="Cambria Math" w:cs="Cambria Math"/>
                <w:sz w:val="24"/>
                <w:szCs w:val="24"/>
                <w:lang w:val="en-US"/>
              </w:rPr>
              <w:t>2</w:t>
            </w:r>
            <w:r>
              <w:rPr>
                <w:rFonts w:ascii="Cambria Math" w:eastAsia="Times New Roman" w:hAnsi="Cambria Math" w:cs="Cambria Math"/>
                <w:sz w:val="24"/>
                <w:szCs w:val="24"/>
                <w:lang w:val="en-US"/>
              </w:rPr>
              <w:t>(0.001</w:t>
            </w:r>
            <w:r w:rsidR="001D722A">
              <w:rPr>
                <w:rFonts w:ascii="Cambria Math" w:eastAsia="Times New Roman" w:hAnsi="Cambria Math" w:cs="Cambria Math"/>
                <w:sz w:val="24"/>
                <w:szCs w:val="24"/>
                <w:lang w:val="en-US"/>
              </w:rPr>
              <w:t>M</w:t>
            </w:r>
            <w:r w:rsidR="007608EA" w:rsidRPr="00EB791F">
              <w:rPr>
                <w:rFonts w:ascii="Bookman Old Style" w:eastAsia="Times New Roman" w:hAnsi="Bookman Old Style" w:cs="Times New Roman"/>
                <w:sz w:val="24"/>
                <w:szCs w:val="24"/>
                <w:lang w:val="en-US"/>
              </w:rPr>
              <w:t>)</w:t>
            </w:r>
            <w:r w:rsidR="007608EA" w:rsidRPr="00EB791F">
              <w:rPr>
                <w:rFonts w:ascii="Cambria Math" w:eastAsia="Times New Roman" w:hAnsi="Cambria Math" w:cs="Cambria Math"/>
                <w:sz w:val="24"/>
                <w:szCs w:val="24"/>
                <w:lang w:val="en-US"/>
              </w:rPr>
              <w:t>∣∣</w:t>
            </w:r>
            <w:r>
              <w:rPr>
                <w:rFonts w:ascii="Cambria Math" w:eastAsia="Times New Roman" w:hAnsi="Cambria Math" w:cs="Cambria Math"/>
                <w:sz w:val="24"/>
                <w:szCs w:val="24"/>
                <w:lang w:val="en-US"/>
              </w:rPr>
              <w:t>Cu</w:t>
            </w:r>
            <w:r w:rsidRPr="002512A5">
              <w:rPr>
                <w:rFonts w:ascii="Cambria Math" w:eastAsia="Times New Roman" w:hAnsi="Cambria Math" w:cs="Cambria Math"/>
                <w:sz w:val="24"/>
                <w:szCs w:val="24"/>
                <w:vertAlign w:val="superscript"/>
                <w:lang w:val="en-US"/>
              </w:rPr>
              <w:t>+2</w:t>
            </w:r>
            <w:r>
              <w:rPr>
                <w:rFonts w:ascii="Bookman Old Style" w:eastAsia="Times New Roman" w:hAnsi="Bookman Old Style" w:cs="Times New Roman"/>
                <w:sz w:val="24"/>
                <w:szCs w:val="24"/>
                <w:lang w:val="en-US"/>
              </w:rPr>
              <w:t>(0.1M)/Cu(s)</w:t>
            </w:r>
            <w:r w:rsidR="00220C0F" w:rsidRPr="00EB791F">
              <w:rPr>
                <w:rFonts w:ascii="Bookman Old Style" w:eastAsia="Times New Roman" w:hAnsi="Bookman Old Style" w:cs="Times New Roman"/>
                <w:sz w:val="24"/>
                <w:szCs w:val="24"/>
                <w:lang w:val="en-US"/>
              </w:rPr>
              <w:t>.</w:t>
            </w:r>
          </w:p>
          <w:p w:rsidR="00220C0F" w:rsidRPr="00EB791F" w:rsidRDefault="00220C0F" w:rsidP="00176C1E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val="en-US"/>
              </w:rPr>
            </w:pPr>
            <w:r w:rsidRPr="00EB791F">
              <w:rPr>
                <w:rFonts w:ascii="Bookman Old Style" w:hAnsi="Bookman Old Style"/>
                <w:sz w:val="24"/>
                <w:szCs w:val="24"/>
              </w:rPr>
              <w:t>Calculate the EMF of this cell at 298 K</w:t>
            </w:r>
            <w:r w:rsidR="002512A5">
              <w:rPr>
                <w:rFonts w:ascii="Bookman Old Style" w:hAnsi="Bookman Old Style"/>
                <w:sz w:val="24"/>
                <w:szCs w:val="24"/>
              </w:rPr>
              <w:t xml:space="preserve"> where E</w:t>
            </w:r>
            <w:r w:rsidR="002512A5" w:rsidRPr="002512A5">
              <w:rPr>
                <w:rFonts w:ascii="Bookman Old Style" w:hAnsi="Bookman Old Style"/>
                <w:sz w:val="24"/>
                <w:szCs w:val="24"/>
                <w:vertAlign w:val="superscript"/>
              </w:rPr>
              <w:t>0</w:t>
            </w:r>
            <w:r w:rsidR="002512A5">
              <w:rPr>
                <w:rFonts w:ascii="Bookman Old Style" w:hAnsi="Bookman Old Style"/>
                <w:sz w:val="24"/>
                <w:szCs w:val="24"/>
              </w:rPr>
              <w:t>cell=1.2V</w:t>
            </w:r>
            <w:r w:rsidRPr="00EB791F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720" w:type="dxa"/>
            <w:vAlign w:val="center"/>
          </w:tcPr>
          <w:p w:rsidR="00174A20" w:rsidRPr="00EB791F" w:rsidRDefault="00174A20" w:rsidP="002512A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EB791F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174A20" w:rsidRPr="00EB791F" w:rsidRDefault="002C2C01" w:rsidP="002512A5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174A20" w:rsidRPr="00EB791F" w:rsidRDefault="002C2C01" w:rsidP="002512A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</w:tr>
      <w:tr w:rsidR="00174A20" w:rsidRPr="00EB791F" w:rsidTr="006D0C49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74A20" w:rsidRPr="00EB791F" w:rsidRDefault="00174A20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74A20" w:rsidRPr="00EB791F" w:rsidRDefault="00174A20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EB791F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301" w:type="dxa"/>
            <w:shd w:val="clear" w:color="auto" w:fill="auto"/>
            <w:vAlign w:val="center"/>
          </w:tcPr>
          <w:p w:rsidR="00174A20" w:rsidRPr="00EB791F" w:rsidRDefault="009224C3" w:rsidP="00C22811">
            <w:pPr>
              <w:spacing w:after="0"/>
              <w:rPr>
                <w:rFonts w:ascii="Bookman Old Style" w:eastAsia="Times New Roman" w:hAnsi="Bookman Old Style" w:cs="Times New Roman"/>
                <w:sz w:val="24"/>
                <w:szCs w:val="24"/>
                <w:lang w:val="en-US"/>
              </w:rPr>
            </w:pPr>
            <w:r w:rsidRPr="00EB791F">
              <w:rPr>
                <w:rFonts w:ascii="Bookman Old Style" w:eastAsia="Times New Roman" w:hAnsi="Bookman Old Style" w:cs="Times New Roman"/>
                <w:sz w:val="24"/>
                <w:szCs w:val="24"/>
                <w:lang w:val="en-US"/>
              </w:rPr>
              <w:t xml:space="preserve">Explain the construction and working of the calomel electrode. </w:t>
            </w:r>
          </w:p>
        </w:tc>
        <w:tc>
          <w:tcPr>
            <w:tcW w:w="720" w:type="dxa"/>
            <w:vAlign w:val="center"/>
          </w:tcPr>
          <w:p w:rsidR="00174A20" w:rsidRPr="00EB791F" w:rsidRDefault="00174A20" w:rsidP="002512A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EB791F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174A20" w:rsidRPr="00EB791F" w:rsidRDefault="002C2C01" w:rsidP="002512A5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174A20" w:rsidRPr="00EB791F" w:rsidRDefault="002C2C01" w:rsidP="002512A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174A20" w:rsidRPr="00EB791F" w:rsidTr="006D0C49">
        <w:trPr>
          <w:trHeight w:val="432"/>
        </w:trPr>
        <w:tc>
          <w:tcPr>
            <w:tcW w:w="1013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74A20" w:rsidRPr="00EB791F" w:rsidRDefault="00176C1E" w:rsidP="002512A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EB791F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174A20" w:rsidRPr="00EB791F" w:rsidTr="006D0C49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74A20" w:rsidRPr="00EB791F" w:rsidRDefault="00174A20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EB791F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74A20" w:rsidRPr="00EB791F" w:rsidRDefault="00174A20" w:rsidP="000456C1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7301" w:type="dxa"/>
            <w:shd w:val="clear" w:color="auto" w:fill="auto"/>
            <w:vAlign w:val="center"/>
          </w:tcPr>
          <w:p w:rsidR="00174A20" w:rsidRPr="00EB791F" w:rsidRDefault="0061274A" w:rsidP="000456C1">
            <w:pPr>
              <w:spacing w:before="100" w:beforeAutospacing="1" w:after="100" w:afterAutospacing="1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r w:rsidRPr="00EB791F"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Describe </w:t>
            </w:r>
            <w:proofErr w:type="spellStart"/>
            <w:r w:rsidRPr="00EB791F">
              <w:rPr>
                <w:rFonts w:ascii="Bookman Old Style" w:eastAsia="Times New Roman" w:hAnsi="Bookman Old Style" w:cs="Times New Roman"/>
                <w:sz w:val="24"/>
                <w:szCs w:val="24"/>
              </w:rPr>
              <w:t>cathodic</w:t>
            </w:r>
            <w:proofErr w:type="spellEnd"/>
            <w:r w:rsidRPr="00EB791F"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 protection. Explain sacrificial anode and impressed current methods with diagrams.</w:t>
            </w:r>
          </w:p>
        </w:tc>
        <w:tc>
          <w:tcPr>
            <w:tcW w:w="720" w:type="dxa"/>
            <w:vAlign w:val="center"/>
          </w:tcPr>
          <w:p w:rsidR="00174A20" w:rsidRPr="00EB791F" w:rsidRDefault="00174A20" w:rsidP="002512A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EB791F">
              <w:rPr>
                <w:rFonts w:ascii="Bookman Old Style" w:eastAsia="Calibri" w:hAnsi="Bookman Old Style" w:cs="Times New Roman"/>
                <w:sz w:val="24"/>
                <w:szCs w:val="24"/>
              </w:rPr>
              <w:t>10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174A20" w:rsidRPr="00EB791F" w:rsidRDefault="002C2C01" w:rsidP="002512A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174A20" w:rsidRPr="00EB791F" w:rsidRDefault="002C2C01" w:rsidP="002512A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</w:tr>
      <w:tr w:rsidR="00174A20" w:rsidRPr="00EB791F" w:rsidTr="006D0C49">
        <w:trPr>
          <w:trHeight w:val="432"/>
        </w:trPr>
        <w:tc>
          <w:tcPr>
            <w:tcW w:w="1013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76C1E" w:rsidRDefault="00176C1E" w:rsidP="00EC4F41">
            <w:pPr>
              <w:spacing w:after="0" w:line="240" w:lineRule="auto"/>
              <w:jc w:val="right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  <w:p w:rsidR="00176C1E" w:rsidRDefault="00176C1E" w:rsidP="00EC4F41">
            <w:pPr>
              <w:spacing w:after="0" w:line="240" w:lineRule="auto"/>
              <w:jc w:val="right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  <w:p w:rsidR="00176C1E" w:rsidRDefault="00176C1E" w:rsidP="00EC4F41">
            <w:pPr>
              <w:spacing w:after="0" w:line="240" w:lineRule="auto"/>
              <w:jc w:val="right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  <w:p w:rsidR="00176C1E" w:rsidRDefault="00176C1E" w:rsidP="00EC4F41">
            <w:pPr>
              <w:spacing w:after="0" w:line="240" w:lineRule="auto"/>
              <w:jc w:val="right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  <w:p w:rsidR="00EC4F41" w:rsidRPr="00EB791F" w:rsidRDefault="00EC4F41" w:rsidP="00EC4F41">
            <w:pPr>
              <w:spacing w:after="0" w:line="240" w:lineRule="auto"/>
              <w:jc w:val="right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Page 1 of 2</w:t>
            </w:r>
          </w:p>
        </w:tc>
      </w:tr>
      <w:tr w:rsidR="00174A20" w:rsidRPr="00EB791F" w:rsidTr="006D0C49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74A20" w:rsidRPr="00EB791F" w:rsidRDefault="00174A20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EB791F">
              <w:rPr>
                <w:rFonts w:ascii="Bookman Old Style" w:eastAsia="Calibri" w:hAnsi="Bookman Old Style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74A20" w:rsidRPr="00EB791F" w:rsidRDefault="00174A20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7301" w:type="dxa"/>
            <w:shd w:val="clear" w:color="auto" w:fill="auto"/>
            <w:vAlign w:val="center"/>
          </w:tcPr>
          <w:p w:rsidR="00174A20" w:rsidRPr="00EB791F" w:rsidRDefault="004F5A4C" w:rsidP="008A692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EB791F">
              <w:rPr>
                <w:rFonts w:ascii="Bookman Old Style" w:eastAsia="Times New Roman" w:hAnsi="Bookman Old Style" w:cs="Times New Roman"/>
                <w:sz w:val="24"/>
                <w:szCs w:val="24"/>
              </w:rPr>
              <w:t>Discuss the Fischer–</w:t>
            </w:r>
            <w:proofErr w:type="spellStart"/>
            <w:r w:rsidRPr="00EB791F">
              <w:rPr>
                <w:rFonts w:ascii="Bookman Old Style" w:eastAsia="Times New Roman" w:hAnsi="Bookman Old Style" w:cs="Times New Roman"/>
                <w:sz w:val="24"/>
                <w:szCs w:val="24"/>
              </w:rPr>
              <w:t>Tropsch</w:t>
            </w:r>
            <w:proofErr w:type="spellEnd"/>
            <w:r w:rsidRPr="00EB791F"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 process and explain the role of synthetic fuels in modern energy systems.</w:t>
            </w:r>
          </w:p>
        </w:tc>
        <w:tc>
          <w:tcPr>
            <w:tcW w:w="720" w:type="dxa"/>
            <w:vAlign w:val="center"/>
          </w:tcPr>
          <w:p w:rsidR="00174A20" w:rsidRPr="00EB791F" w:rsidRDefault="00174A20" w:rsidP="002512A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EB791F">
              <w:rPr>
                <w:rFonts w:ascii="Bookman Old Style" w:eastAsia="Calibri" w:hAnsi="Bookman Old Style" w:cs="Times New Roman"/>
                <w:sz w:val="24"/>
                <w:szCs w:val="24"/>
              </w:rPr>
              <w:t>10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174A20" w:rsidRPr="00EB791F" w:rsidRDefault="002C2C01" w:rsidP="002512A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174A20" w:rsidRPr="00EB791F" w:rsidRDefault="002C2C01" w:rsidP="002512A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174A20" w:rsidRPr="00EB791F" w:rsidTr="006D0C49">
        <w:trPr>
          <w:trHeight w:val="432"/>
        </w:trPr>
        <w:tc>
          <w:tcPr>
            <w:tcW w:w="1013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74A20" w:rsidRPr="00EB791F" w:rsidRDefault="00174A20" w:rsidP="002512A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EB791F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666EA2" w:rsidRPr="00EB791F" w:rsidTr="006D0C49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66EA2" w:rsidRPr="00EB791F" w:rsidRDefault="00666EA2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EB791F">
              <w:rPr>
                <w:rFonts w:ascii="Bookman Old Style" w:eastAsia="Calibri" w:hAnsi="Bookman Old Style" w:cs="Times New Roman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66EA2" w:rsidRPr="00EB791F" w:rsidRDefault="00666EA2" w:rsidP="001E370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EB791F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301" w:type="dxa"/>
            <w:shd w:val="clear" w:color="auto" w:fill="auto"/>
            <w:vAlign w:val="center"/>
          </w:tcPr>
          <w:p w:rsidR="00666EA2" w:rsidRPr="00EB791F" w:rsidRDefault="00666EA2" w:rsidP="003649BC">
            <w:pPr>
              <w:spacing w:before="100" w:beforeAutospacing="1" w:after="100" w:afterAutospacing="1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r w:rsidRPr="00EB791F">
              <w:rPr>
                <w:rFonts w:ascii="Bookman Old Style" w:eastAsia="Times New Roman" w:hAnsi="Bookman Old Style" w:cs="Times New Roman"/>
                <w:sz w:val="24"/>
                <w:szCs w:val="24"/>
                <w:lang w:val="en-US"/>
              </w:rPr>
              <w:t xml:space="preserve">What are the characteristics of a good </w:t>
            </w:r>
            <w:proofErr w:type="gramStart"/>
            <w:r w:rsidRPr="00EB791F">
              <w:rPr>
                <w:rFonts w:ascii="Bookman Old Style" w:eastAsia="Times New Roman" w:hAnsi="Bookman Old Style" w:cs="Times New Roman"/>
                <w:sz w:val="24"/>
                <w:szCs w:val="24"/>
                <w:lang w:val="en-US"/>
              </w:rPr>
              <w:t>fuel.</w:t>
            </w:r>
            <w:proofErr w:type="gramEnd"/>
          </w:p>
        </w:tc>
        <w:tc>
          <w:tcPr>
            <w:tcW w:w="720" w:type="dxa"/>
            <w:vAlign w:val="center"/>
          </w:tcPr>
          <w:p w:rsidR="00666EA2" w:rsidRPr="00EB791F" w:rsidRDefault="00666EA2" w:rsidP="002512A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EB791F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666EA2" w:rsidRPr="00EB791F" w:rsidRDefault="002C2C01" w:rsidP="002512A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666EA2" w:rsidRPr="00EB791F" w:rsidRDefault="002C2C01" w:rsidP="002512A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</w:tr>
      <w:tr w:rsidR="00666EA2" w:rsidRPr="00EB791F" w:rsidTr="006D0C49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66EA2" w:rsidRPr="00EB791F" w:rsidRDefault="00666EA2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66EA2" w:rsidRPr="00EB791F" w:rsidRDefault="00666EA2" w:rsidP="001E370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EB791F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301" w:type="dxa"/>
            <w:shd w:val="clear" w:color="auto" w:fill="auto"/>
            <w:vAlign w:val="center"/>
          </w:tcPr>
          <w:p w:rsidR="00666EA2" w:rsidRPr="00EB791F" w:rsidRDefault="00666EA2" w:rsidP="00A87703">
            <w:pPr>
              <w:spacing w:before="100" w:beforeAutospacing="1" w:after="100" w:afterAutospacing="1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val="en-US"/>
              </w:rPr>
            </w:pPr>
            <w:r w:rsidRPr="00EB791F">
              <w:rPr>
                <w:rFonts w:ascii="Bookman Old Style" w:eastAsia="Times New Roman" w:hAnsi="Bookman Old Style" w:cs="Times New Roman"/>
                <w:sz w:val="24"/>
                <w:szCs w:val="24"/>
                <w:lang w:val="en-US"/>
              </w:rPr>
              <w:t>Explain the construction and working of a lithium-ion battery.</w:t>
            </w:r>
          </w:p>
        </w:tc>
        <w:tc>
          <w:tcPr>
            <w:tcW w:w="720" w:type="dxa"/>
            <w:vAlign w:val="center"/>
          </w:tcPr>
          <w:p w:rsidR="00666EA2" w:rsidRPr="00EB791F" w:rsidRDefault="00666EA2" w:rsidP="002512A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EB791F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666EA2" w:rsidRPr="00EB791F" w:rsidRDefault="002C2C01" w:rsidP="002512A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666EA2" w:rsidRPr="00EB791F" w:rsidRDefault="002C2C01" w:rsidP="002512A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174A20" w:rsidRPr="00EB791F" w:rsidTr="006D0C49">
        <w:trPr>
          <w:trHeight w:val="432"/>
        </w:trPr>
        <w:tc>
          <w:tcPr>
            <w:tcW w:w="1013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74A20" w:rsidRPr="00EB791F" w:rsidRDefault="00174A20" w:rsidP="002512A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</w:tr>
      <w:tr w:rsidR="009B117F" w:rsidRPr="00EB791F" w:rsidTr="006D0C49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B117F" w:rsidRPr="00EB791F" w:rsidRDefault="009B117F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EB791F">
              <w:rPr>
                <w:rFonts w:ascii="Bookman Old Style" w:eastAsia="Calibri" w:hAnsi="Bookman Old Style" w:cs="Times New Roman"/>
                <w:sz w:val="24"/>
                <w:szCs w:val="24"/>
              </w:rPr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B117F" w:rsidRPr="00EB791F" w:rsidRDefault="009B117F" w:rsidP="001E370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EB791F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301" w:type="dxa"/>
            <w:shd w:val="clear" w:color="auto" w:fill="auto"/>
            <w:vAlign w:val="center"/>
          </w:tcPr>
          <w:p w:rsidR="009B117F" w:rsidRPr="00EB791F" w:rsidRDefault="009B117F" w:rsidP="0082096B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EB791F">
              <w:rPr>
                <w:rFonts w:ascii="Bookman Old Style" w:hAnsi="Bookman Old Style" w:cs="Times New Roman"/>
                <w:sz w:val="24"/>
                <w:szCs w:val="24"/>
              </w:rPr>
              <w:t xml:space="preserve">Write the structure and applications </w:t>
            </w:r>
            <w:proofErr w:type="gramStart"/>
            <w:r w:rsidRPr="00EB791F">
              <w:rPr>
                <w:rFonts w:ascii="Bookman Old Style" w:hAnsi="Bookman Old Style" w:cs="Times New Roman"/>
                <w:sz w:val="24"/>
                <w:szCs w:val="24"/>
              </w:rPr>
              <w:t>of</w:t>
            </w:r>
            <w:r w:rsidR="004C0BDA">
              <w:rPr>
                <w:rFonts w:ascii="Bookman Old Style" w:hAnsi="Bookman Old Style" w:cs="Times New Roman"/>
                <w:sz w:val="24"/>
                <w:szCs w:val="24"/>
              </w:rPr>
              <w:t>(</w:t>
            </w:r>
            <w:proofErr w:type="gramEnd"/>
            <w:r w:rsidR="004C0BDA">
              <w:rPr>
                <w:rFonts w:ascii="Bookman Old Style" w:hAnsi="Bookman Old Style" w:cs="Times New Roman"/>
                <w:sz w:val="24"/>
                <w:szCs w:val="24"/>
              </w:rPr>
              <w:t>a) PVC (b)</w:t>
            </w:r>
            <w:r w:rsidRPr="00EB791F">
              <w:rPr>
                <w:rFonts w:ascii="Bookman Old Style" w:hAnsi="Bookman Old Style" w:cs="Times New Roman"/>
                <w:sz w:val="24"/>
                <w:szCs w:val="24"/>
              </w:rPr>
              <w:t>Nylon-6,6</w:t>
            </w:r>
            <w:r w:rsidR="004C0BDA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720" w:type="dxa"/>
            <w:vAlign w:val="center"/>
          </w:tcPr>
          <w:p w:rsidR="009B117F" w:rsidRPr="00EB791F" w:rsidRDefault="009B117F" w:rsidP="002512A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EB791F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9B117F" w:rsidRPr="00EB791F" w:rsidRDefault="002C2C01" w:rsidP="002512A5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9B117F" w:rsidRPr="00EB791F" w:rsidRDefault="002C2C01" w:rsidP="002512A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9B117F" w:rsidRPr="00EB791F" w:rsidTr="006D0C49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B117F" w:rsidRPr="00EB791F" w:rsidRDefault="009B117F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B117F" w:rsidRPr="00EB791F" w:rsidRDefault="009B117F" w:rsidP="001E3700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EB791F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301" w:type="dxa"/>
            <w:shd w:val="clear" w:color="auto" w:fill="auto"/>
            <w:vAlign w:val="center"/>
          </w:tcPr>
          <w:p w:rsidR="009B117F" w:rsidRPr="00EB791F" w:rsidRDefault="009B117F" w:rsidP="00BF34B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EB791F">
              <w:rPr>
                <w:rFonts w:ascii="Bookman Old Style" w:hAnsi="Bookman Old Style" w:cs="Times New Roman"/>
                <w:sz w:val="24"/>
                <w:szCs w:val="24"/>
              </w:rPr>
              <w:t>Explain the free radical mechanism of addition polymerisation.</w:t>
            </w:r>
          </w:p>
        </w:tc>
        <w:tc>
          <w:tcPr>
            <w:tcW w:w="720" w:type="dxa"/>
            <w:vAlign w:val="center"/>
          </w:tcPr>
          <w:p w:rsidR="009B117F" w:rsidRPr="00EB791F" w:rsidRDefault="009B117F" w:rsidP="002512A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EB791F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9B117F" w:rsidRPr="00EB791F" w:rsidRDefault="002C2C01" w:rsidP="002512A5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9B117F" w:rsidRPr="00EB791F" w:rsidRDefault="002C2C01" w:rsidP="002512A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174A20" w:rsidRPr="00EB791F" w:rsidTr="006D0C49">
        <w:trPr>
          <w:trHeight w:val="432"/>
        </w:trPr>
        <w:tc>
          <w:tcPr>
            <w:tcW w:w="1013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74A20" w:rsidRPr="00EB791F" w:rsidRDefault="00174A20" w:rsidP="002512A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EB791F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174A20" w:rsidRPr="00EB791F" w:rsidTr="006D0C49">
        <w:trPr>
          <w:trHeight w:val="395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74A20" w:rsidRPr="00EB791F" w:rsidRDefault="00174A20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EB791F">
              <w:rPr>
                <w:rFonts w:ascii="Bookman Old Style" w:eastAsia="Calibri" w:hAnsi="Bookman Old Style" w:cs="Times New Roman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74A20" w:rsidRPr="00EB791F" w:rsidRDefault="00174A20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7301" w:type="dxa"/>
            <w:shd w:val="clear" w:color="auto" w:fill="auto"/>
            <w:vAlign w:val="center"/>
          </w:tcPr>
          <w:p w:rsidR="00174A20" w:rsidRPr="00EB791F" w:rsidRDefault="00B85B2E" w:rsidP="00691338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EB791F">
              <w:rPr>
                <w:rFonts w:ascii="Bookman Old Style" w:hAnsi="Bookman Old Style" w:cs="Times New Roman"/>
                <w:sz w:val="24"/>
                <w:szCs w:val="24"/>
              </w:rPr>
              <w:t>Define conducting polymers.</w:t>
            </w:r>
            <w:r w:rsidR="009B117F" w:rsidRPr="00EB791F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r w:rsidRPr="00EB791F">
              <w:rPr>
                <w:rFonts w:ascii="Bookman Old Style" w:hAnsi="Bookman Old Style" w:cs="Times New Roman"/>
                <w:sz w:val="24"/>
                <w:szCs w:val="24"/>
              </w:rPr>
              <w:t>Classify them and explain the mechanism of conduction in trans-</w:t>
            </w:r>
            <w:proofErr w:type="spellStart"/>
            <w:r w:rsidRPr="00EB791F">
              <w:rPr>
                <w:rFonts w:ascii="Bookman Old Style" w:hAnsi="Bookman Old Style" w:cs="Times New Roman"/>
                <w:sz w:val="24"/>
                <w:szCs w:val="24"/>
              </w:rPr>
              <w:t>polyacetylene</w:t>
            </w:r>
            <w:proofErr w:type="spellEnd"/>
            <w:r w:rsidRPr="00EB791F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720" w:type="dxa"/>
            <w:vAlign w:val="center"/>
          </w:tcPr>
          <w:p w:rsidR="00174A20" w:rsidRPr="00EB791F" w:rsidRDefault="00250F9A" w:rsidP="002512A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EB791F">
              <w:rPr>
                <w:rFonts w:ascii="Bookman Old Style" w:eastAsia="Calibri" w:hAnsi="Bookman Old Style" w:cs="Times New Roman"/>
                <w:sz w:val="24"/>
                <w:szCs w:val="24"/>
              </w:rPr>
              <w:t>10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174A20" w:rsidRPr="00EB791F" w:rsidRDefault="002C2C01" w:rsidP="002512A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174A20" w:rsidRPr="00EB791F" w:rsidRDefault="002C2C01" w:rsidP="002512A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174A20" w:rsidRPr="00EB791F" w:rsidTr="006D0C49">
        <w:trPr>
          <w:trHeight w:val="432"/>
        </w:trPr>
        <w:tc>
          <w:tcPr>
            <w:tcW w:w="1013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74A20" w:rsidRPr="00EB791F" w:rsidRDefault="00174A20" w:rsidP="002512A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</w:tr>
      <w:tr w:rsidR="00174A20" w:rsidRPr="00EB791F" w:rsidTr="006D0C49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74A20" w:rsidRPr="00EB791F" w:rsidRDefault="00174A20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EB791F">
              <w:rPr>
                <w:rFonts w:ascii="Bookman Old Style" w:eastAsia="Calibri" w:hAnsi="Bookman Old Style" w:cs="Times New Roman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74A20" w:rsidRPr="00EB791F" w:rsidRDefault="00174A20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EB791F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301" w:type="dxa"/>
            <w:shd w:val="clear" w:color="auto" w:fill="auto"/>
            <w:vAlign w:val="center"/>
          </w:tcPr>
          <w:p w:rsidR="00174A20" w:rsidRPr="00EB791F" w:rsidRDefault="00205695" w:rsidP="00691338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Explain</w:t>
            </w:r>
            <w:r w:rsidR="007B3FAC" w:rsidRPr="00EB791F">
              <w:rPr>
                <w:rFonts w:ascii="Bookman Old Style" w:hAnsi="Bookman Old Style" w:cs="Times New Roman"/>
                <w:sz w:val="24"/>
                <w:szCs w:val="24"/>
              </w:rPr>
              <w:t xml:space="preserve"> different classifications of smart materials with examples.</w:t>
            </w:r>
          </w:p>
        </w:tc>
        <w:tc>
          <w:tcPr>
            <w:tcW w:w="720" w:type="dxa"/>
            <w:vAlign w:val="center"/>
          </w:tcPr>
          <w:p w:rsidR="00174A20" w:rsidRPr="00EB791F" w:rsidRDefault="00174A20" w:rsidP="002512A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EB791F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174A20" w:rsidRPr="00EB791F" w:rsidRDefault="002C2C01" w:rsidP="002512A5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174A20" w:rsidRPr="00EB791F" w:rsidRDefault="002C2C01" w:rsidP="002512A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174A20" w:rsidRPr="00EB791F" w:rsidTr="006D0C49">
        <w:trPr>
          <w:trHeight w:val="485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74A20" w:rsidRPr="00EB791F" w:rsidRDefault="00174A20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74A20" w:rsidRPr="00EB791F" w:rsidRDefault="00174A20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EB791F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301" w:type="dxa"/>
            <w:shd w:val="clear" w:color="auto" w:fill="auto"/>
            <w:vAlign w:val="center"/>
          </w:tcPr>
          <w:p w:rsidR="00174A20" w:rsidRPr="00EB791F" w:rsidRDefault="002B4F65" w:rsidP="0042628D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What is piezoelectricity?  </w:t>
            </w:r>
            <w:r w:rsidR="000D6123">
              <w:rPr>
                <w:rFonts w:ascii="Bookman Old Style" w:hAnsi="Bookman Old Style" w:cs="Times New Roman"/>
                <w:sz w:val="24"/>
                <w:szCs w:val="24"/>
              </w:rPr>
              <w:t>D</w:t>
            </w:r>
            <w:r w:rsidR="003B173E" w:rsidRPr="00EB791F">
              <w:rPr>
                <w:rFonts w:ascii="Bookman Old Style" w:hAnsi="Bookman Old Style" w:cs="Times New Roman"/>
                <w:sz w:val="24"/>
                <w:szCs w:val="24"/>
              </w:rPr>
              <w:t>iscuss engineering applications of quartz.</w:t>
            </w:r>
          </w:p>
        </w:tc>
        <w:tc>
          <w:tcPr>
            <w:tcW w:w="720" w:type="dxa"/>
            <w:vAlign w:val="center"/>
          </w:tcPr>
          <w:p w:rsidR="00174A20" w:rsidRPr="00EB791F" w:rsidRDefault="00174A20" w:rsidP="002512A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EB791F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174A20" w:rsidRPr="00EB791F" w:rsidRDefault="002C2C01" w:rsidP="002512A5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174A20" w:rsidRPr="00EB791F" w:rsidRDefault="002C2C01" w:rsidP="002512A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</w:tr>
      <w:tr w:rsidR="00174A20" w:rsidRPr="00EB791F" w:rsidTr="006D0C49">
        <w:trPr>
          <w:trHeight w:val="432"/>
        </w:trPr>
        <w:tc>
          <w:tcPr>
            <w:tcW w:w="1013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74A20" w:rsidRPr="00EB791F" w:rsidRDefault="00174A20" w:rsidP="002512A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EB791F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174A20" w:rsidRPr="00EB791F" w:rsidTr="006D0C49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74A20" w:rsidRPr="00EB791F" w:rsidRDefault="00174A20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</w:pPr>
            <w:r w:rsidRPr="00EB791F"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74A20" w:rsidRPr="00EB791F" w:rsidRDefault="00174A20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EB791F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301" w:type="dxa"/>
            <w:shd w:val="clear" w:color="auto" w:fill="auto"/>
            <w:vAlign w:val="center"/>
          </w:tcPr>
          <w:p w:rsidR="00174A20" w:rsidRPr="00EB791F" w:rsidRDefault="008E0553" w:rsidP="00174A20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Recall </w:t>
            </w:r>
            <w:r w:rsidR="00005537" w:rsidRPr="00EB791F">
              <w:rPr>
                <w:rFonts w:ascii="Bookman Old Style" w:hAnsi="Bookman Old Style" w:cs="Times New Roman"/>
                <w:sz w:val="24"/>
                <w:szCs w:val="24"/>
              </w:rPr>
              <w:t>the role of IR spectroscopy in night vision and security systems.</w:t>
            </w:r>
          </w:p>
        </w:tc>
        <w:tc>
          <w:tcPr>
            <w:tcW w:w="720" w:type="dxa"/>
            <w:vAlign w:val="center"/>
          </w:tcPr>
          <w:p w:rsidR="00174A20" w:rsidRPr="00EB791F" w:rsidRDefault="00174A20" w:rsidP="002512A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EB791F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174A20" w:rsidRPr="00EB791F" w:rsidRDefault="002C2C01" w:rsidP="002512A5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174A20" w:rsidRPr="00EB791F" w:rsidRDefault="002C2C01" w:rsidP="002512A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</w:tr>
      <w:tr w:rsidR="00174A20" w:rsidRPr="00EB791F" w:rsidTr="006D0C49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74A20" w:rsidRPr="00EB791F" w:rsidRDefault="00174A20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74A20" w:rsidRPr="00EB791F" w:rsidRDefault="00174A20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EB791F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301" w:type="dxa"/>
            <w:vAlign w:val="center"/>
          </w:tcPr>
          <w:p w:rsidR="00174A20" w:rsidRPr="00EB791F" w:rsidRDefault="004E67C9" w:rsidP="00BF34B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Discuss </w:t>
            </w:r>
            <w:r w:rsidR="005A64A7" w:rsidRPr="00EB791F">
              <w:rPr>
                <w:rFonts w:ascii="Bookman Old Style" w:hAnsi="Bookman Old Style" w:cs="Times New Roman"/>
                <w:sz w:val="24"/>
                <w:szCs w:val="24"/>
              </w:rPr>
              <w:t>the principle and major applications of Raman spectroscopy</w:t>
            </w:r>
            <w:r w:rsidR="00496DFE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74A20" w:rsidRPr="00EB791F" w:rsidRDefault="00174A20" w:rsidP="002512A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EB791F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174A20" w:rsidRPr="00EB791F" w:rsidRDefault="002C2C01" w:rsidP="002512A5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174A20" w:rsidRPr="00EB791F" w:rsidRDefault="002C2C01" w:rsidP="002512A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</w:tbl>
    <w:p w:rsidR="00D03572" w:rsidRPr="00A82D1B" w:rsidRDefault="00D03572" w:rsidP="00D03572">
      <w:pPr>
        <w:pStyle w:val="ListParagraph"/>
        <w:spacing w:after="0" w:line="240" w:lineRule="auto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D03572" w:rsidRPr="00A82D1B" w:rsidRDefault="00D03572" w:rsidP="00D03572">
      <w:pPr>
        <w:pStyle w:val="ListParagraph"/>
        <w:spacing w:after="0" w:line="240" w:lineRule="auto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D03572" w:rsidRDefault="00D03572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  <w:r w:rsidRPr="00A82D1B">
        <w:rPr>
          <w:rFonts w:ascii="Bookman Old Style" w:hAnsi="Bookman Old Style"/>
          <w:b/>
          <w:sz w:val="24"/>
          <w:szCs w:val="24"/>
        </w:rPr>
        <w:t>---oo0oo---</w:t>
      </w:r>
    </w:p>
    <w:p w:rsidR="00EC4F41" w:rsidRDefault="00EC4F41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EC4F41" w:rsidRDefault="00EC4F41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EC4F41" w:rsidRDefault="00EC4F41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EC4F41" w:rsidRDefault="00EC4F41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EC4F41" w:rsidRPr="00A82D1B" w:rsidRDefault="00EC4F41" w:rsidP="00EC4F41">
      <w:pPr>
        <w:pStyle w:val="ListParagraph"/>
        <w:ind w:left="0"/>
        <w:jc w:val="right"/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eastAsia="Calibri" w:hAnsi="Bookman Old Style" w:cs="Times New Roman"/>
          <w:sz w:val="24"/>
          <w:szCs w:val="24"/>
        </w:rPr>
        <w:t>Page 2 of 2</w:t>
      </w:r>
    </w:p>
    <w:sectPr w:rsidR="00EC4F41" w:rsidRPr="00A82D1B" w:rsidSect="00720A77">
      <w:pgSz w:w="11906" w:h="16838"/>
      <w:pgMar w:top="540" w:right="849" w:bottom="270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0F3D5A73"/>
    <w:multiLevelType w:val="multilevel"/>
    <w:tmpl w:val="58320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3"/>
  </w:num>
  <w:num w:numId="4">
    <w:abstractNumId w:val="0"/>
  </w:num>
  <w:num w:numId="5">
    <w:abstractNumId w:val="6"/>
  </w:num>
  <w:num w:numId="6">
    <w:abstractNumId w:val="8"/>
  </w:num>
  <w:num w:numId="7">
    <w:abstractNumId w:val="1"/>
  </w:num>
  <w:num w:numId="8">
    <w:abstractNumId w:val="7"/>
  </w:num>
  <w:num w:numId="9">
    <w:abstractNumId w:val="4"/>
  </w:num>
  <w:num w:numId="10">
    <w:abstractNumId w:val="5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05537"/>
    <w:rsid w:val="00016255"/>
    <w:rsid w:val="00022EC7"/>
    <w:rsid w:val="0002451F"/>
    <w:rsid w:val="0002555C"/>
    <w:rsid w:val="000337DE"/>
    <w:rsid w:val="00034A6E"/>
    <w:rsid w:val="000456C1"/>
    <w:rsid w:val="000466F7"/>
    <w:rsid w:val="00053A2B"/>
    <w:rsid w:val="00054A2F"/>
    <w:rsid w:val="00093C28"/>
    <w:rsid w:val="000C1D0F"/>
    <w:rsid w:val="000D0B88"/>
    <w:rsid w:val="000D2777"/>
    <w:rsid w:val="000D6123"/>
    <w:rsid w:val="000F12BE"/>
    <w:rsid w:val="00103309"/>
    <w:rsid w:val="001350EF"/>
    <w:rsid w:val="00141727"/>
    <w:rsid w:val="00150DF0"/>
    <w:rsid w:val="00151376"/>
    <w:rsid w:val="00155D25"/>
    <w:rsid w:val="0016336D"/>
    <w:rsid w:val="00174A20"/>
    <w:rsid w:val="00176C1E"/>
    <w:rsid w:val="001A01E5"/>
    <w:rsid w:val="001D722A"/>
    <w:rsid w:val="001F5F4B"/>
    <w:rsid w:val="00205695"/>
    <w:rsid w:val="00220C0F"/>
    <w:rsid w:val="00227314"/>
    <w:rsid w:val="00234DD6"/>
    <w:rsid w:val="00250F9A"/>
    <w:rsid w:val="002512A5"/>
    <w:rsid w:val="00271859"/>
    <w:rsid w:val="00274D22"/>
    <w:rsid w:val="00284F2E"/>
    <w:rsid w:val="00296345"/>
    <w:rsid w:val="002A7366"/>
    <w:rsid w:val="002B12E4"/>
    <w:rsid w:val="002B4F65"/>
    <w:rsid w:val="002C2C01"/>
    <w:rsid w:val="002C732E"/>
    <w:rsid w:val="002E177B"/>
    <w:rsid w:val="002F1FED"/>
    <w:rsid w:val="003200B2"/>
    <w:rsid w:val="003257AD"/>
    <w:rsid w:val="003573F1"/>
    <w:rsid w:val="003649BC"/>
    <w:rsid w:val="003707C9"/>
    <w:rsid w:val="0037165F"/>
    <w:rsid w:val="003722BD"/>
    <w:rsid w:val="00396857"/>
    <w:rsid w:val="003A58A6"/>
    <w:rsid w:val="003B173E"/>
    <w:rsid w:val="003C2DD8"/>
    <w:rsid w:val="003D1F3A"/>
    <w:rsid w:val="003E5FE9"/>
    <w:rsid w:val="003F4AA9"/>
    <w:rsid w:val="004243A6"/>
    <w:rsid w:val="0042628D"/>
    <w:rsid w:val="004303C4"/>
    <w:rsid w:val="00456FF1"/>
    <w:rsid w:val="00472F25"/>
    <w:rsid w:val="0047454F"/>
    <w:rsid w:val="00474BA7"/>
    <w:rsid w:val="00485725"/>
    <w:rsid w:val="00496DFE"/>
    <w:rsid w:val="00496EF2"/>
    <w:rsid w:val="004A5F14"/>
    <w:rsid w:val="004C0BDA"/>
    <w:rsid w:val="004E2978"/>
    <w:rsid w:val="004E67C9"/>
    <w:rsid w:val="004F5A4C"/>
    <w:rsid w:val="00504475"/>
    <w:rsid w:val="00512653"/>
    <w:rsid w:val="005437ED"/>
    <w:rsid w:val="005450AF"/>
    <w:rsid w:val="00554B1A"/>
    <w:rsid w:val="00590237"/>
    <w:rsid w:val="00590939"/>
    <w:rsid w:val="00593548"/>
    <w:rsid w:val="005A20C8"/>
    <w:rsid w:val="005A4A2E"/>
    <w:rsid w:val="005A64A7"/>
    <w:rsid w:val="005B4F9F"/>
    <w:rsid w:val="005D3C81"/>
    <w:rsid w:val="0061274A"/>
    <w:rsid w:val="0062034D"/>
    <w:rsid w:val="00655F00"/>
    <w:rsid w:val="00666EA2"/>
    <w:rsid w:val="00672B2A"/>
    <w:rsid w:val="006777D6"/>
    <w:rsid w:val="006863D7"/>
    <w:rsid w:val="00686D5C"/>
    <w:rsid w:val="00691338"/>
    <w:rsid w:val="006913EC"/>
    <w:rsid w:val="006972EC"/>
    <w:rsid w:val="006A2F3F"/>
    <w:rsid w:val="006D0C49"/>
    <w:rsid w:val="006D7EC7"/>
    <w:rsid w:val="006E4EE6"/>
    <w:rsid w:val="006F4FA5"/>
    <w:rsid w:val="0070476C"/>
    <w:rsid w:val="007162E1"/>
    <w:rsid w:val="00720A77"/>
    <w:rsid w:val="007258D1"/>
    <w:rsid w:val="00750701"/>
    <w:rsid w:val="00757172"/>
    <w:rsid w:val="007608EA"/>
    <w:rsid w:val="00780A16"/>
    <w:rsid w:val="007847B7"/>
    <w:rsid w:val="00793E14"/>
    <w:rsid w:val="00795A1B"/>
    <w:rsid w:val="007B1211"/>
    <w:rsid w:val="007B145D"/>
    <w:rsid w:val="007B2CF8"/>
    <w:rsid w:val="007B3FAC"/>
    <w:rsid w:val="007F1935"/>
    <w:rsid w:val="007F2DB7"/>
    <w:rsid w:val="008166E1"/>
    <w:rsid w:val="0082096B"/>
    <w:rsid w:val="00843353"/>
    <w:rsid w:val="00852493"/>
    <w:rsid w:val="00864B18"/>
    <w:rsid w:val="00884594"/>
    <w:rsid w:val="00891022"/>
    <w:rsid w:val="008B5361"/>
    <w:rsid w:val="008D27FC"/>
    <w:rsid w:val="008E0553"/>
    <w:rsid w:val="008E32BF"/>
    <w:rsid w:val="0090128A"/>
    <w:rsid w:val="00906B65"/>
    <w:rsid w:val="009071F8"/>
    <w:rsid w:val="00910762"/>
    <w:rsid w:val="00916FAD"/>
    <w:rsid w:val="00917290"/>
    <w:rsid w:val="009224C3"/>
    <w:rsid w:val="0093182A"/>
    <w:rsid w:val="009409AC"/>
    <w:rsid w:val="00956FCE"/>
    <w:rsid w:val="00976DA8"/>
    <w:rsid w:val="00987F9B"/>
    <w:rsid w:val="00990A16"/>
    <w:rsid w:val="009B117F"/>
    <w:rsid w:val="009C3F91"/>
    <w:rsid w:val="009D06C3"/>
    <w:rsid w:val="009D7964"/>
    <w:rsid w:val="009E511B"/>
    <w:rsid w:val="009F0287"/>
    <w:rsid w:val="009F1C8C"/>
    <w:rsid w:val="00A05DCC"/>
    <w:rsid w:val="00A07AEF"/>
    <w:rsid w:val="00A21A62"/>
    <w:rsid w:val="00A37863"/>
    <w:rsid w:val="00A43123"/>
    <w:rsid w:val="00A446D9"/>
    <w:rsid w:val="00A4727A"/>
    <w:rsid w:val="00A5052B"/>
    <w:rsid w:val="00A5489A"/>
    <w:rsid w:val="00A70A19"/>
    <w:rsid w:val="00A82D1B"/>
    <w:rsid w:val="00A83D4B"/>
    <w:rsid w:val="00A87703"/>
    <w:rsid w:val="00A92095"/>
    <w:rsid w:val="00AA1A23"/>
    <w:rsid w:val="00AA1D8C"/>
    <w:rsid w:val="00AB5201"/>
    <w:rsid w:val="00AB54D0"/>
    <w:rsid w:val="00AD4CC9"/>
    <w:rsid w:val="00AE789F"/>
    <w:rsid w:val="00AF7F5A"/>
    <w:rsid w:val="00B01745"/>
    <w:rsid w:val="00B11358"/>
    <w:rsid w:val="00B128D4"/>
    <w:rsid w:val="00B223DF"/>
    <w:rsid w:val="00B22C04"/>
    <w:rsid w:val="00B27ACF"/>
    <w:rsid w:val="00B34647"/>
    <w:rsid w:val="00B50A9C"/>
    <w:rsid w:val="00B85B2E"/>
    <w:rsid w:val="00B93AE5"/>
    <w:rsid w:val="00BA2F3F"/>
    <w:rsid w:val="00BA4B0B"/>
    <w:rsid w:val="00BD0A5D"/>
    <w:rsid w:val="00BD5D34"/>
    <w:rsid w:val="00C01AC7"/>
    <w:rsid w:val="00C22811"/>
    <w:rsid w:val="00C32BA6"/>
    <w:rsid w:val="00C476C6"/>
    <w:rsid w:val="00C545C2"/>
    <w:rsid w:val="00C54673"/>
    <w:rsid w:val="00C61C88"/>
    <w:rsid w:val="00C76FFB"/>
    <w:rsid w:val="00C84F0A"/>
    <w:rsid w:val="00CC569C"/>
    <w:rsid w:val="00CD57BF"/>
    <w:rsid w:val="00CE70A8"/>
    <w:rsid w:val="00CF2C64"/>
    <w:rsid w:val="00D00F57"/>
    <w:rsid w:val="00D03572"/>
    <w:rsid w:val="00D105C8"/>
    <w:rsid w:val="00D37592"/>
    <w:rsid w:val="00D464F5"/>
    <w:rsid w:val="00D56323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E5CE6"/>
    <w:rsid w:val="00DF4075"/>
    <w:rsid w:val="00DF5DDF"/>
    <w:rsid w:val="00E05230"/>
    <w:rsid w:val="00E22CE6"/>
    <w:rsid w:val="00E267F8"/>
    <w:rsid w:val="00E67488"/>
    <w:rsid w:val="00E77988"/>
    <w:rsid w:val="00E8570C"/>
    <w:rsid w:val="00E90FAA"/>
    <w:rsid w:val="00EA4ADC"/>
    <w:rsid w:val="00EB081D"/>
    <w:rsid w:val="00EB791F"/>
    <w:rsid w:val="00EC4F41"/>
    <w:rsid w:val="00EC60A1"/>
    <w:rsid w:val="00EC73EE"/>
    <w:rsid w:val="00ED6E64"/>
    <w:rsid w:val="00EE6272"/>
    <w:rsid w:val="00EE657D"/>
    <w:rsid w:val="00EE74F2"/>
    <w:rsid w:val="00EF14FB"/>
    <w:rsid w:val="00F22185"/>
    <w:rsid w:val="00F25916"/>
    <w:rsid w:val="00F558BF"/>
    <w:rsid w:val="00F60B3C"/>
    <w:rsid w:val="00F6148C"/>
    <w:rsid w:val="00F616CD"/>
    <w:rsid w:val="00F65B4F"/>
    <w:rsid w:val="00F75871"/>
    <w:rsid w:val="00F81366"/>
    <w:rsid w:val="00FA5E9A"/>
    <w:rsid w:val="00FB207F"/>
    <w:rsid w:val="00FB3854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0456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itation-310">
    <w:name w:val="citation-310"/>
    <w:basedOn w:val="DefaultParagraphFont"/>
    <w:rsid w:val="000456C1"/>
  </w:style>
  <w:style w:type="character" w:customStyle="1" w:styleId="citation-306">
    <w:name w:val="citation-306"/>
    <w:basedOn w:val="DefaultParagraphFont"/>
    <w:rsid w:val="000456C1"/>
  </w:style>
  <w:style w:type="character" w:customStyle="1" w:styleId="citation-303">
    <w:name w:val="citation-303"/>
    <w:basedOn w:val="DefaultParagraphFont"/>
    <w:rsid w:val="000456C1"/>
  </w:style>
  <w:style w:type="character" w:customStyle="1" w:styleId="citation-302">
    <w:name w:val="citation-302"/>
    <w:basedOn w:val="DefaultParagraphFont"/>
    <w:rsid w:val="000456C1"/>
  </w:style>
  <w:style w:type="character" w:customStyle="1" w:styleId="citation-336">
    <w:name w:val="citation-336"/>
    <w:basedOn w:val="DefaultParagraphFont"/>
    <w:rsid w:val="00A87703"/>
  </w:style>
  <w:style w:type="character" w:customStyle="1" w:styleId="citation-332">
    <w:name w:val="citation-332"/>
    <w:basedOn w:val="DefaultParagraphFont"/>
    <w:rsid w:val="00A87703"/>
  </w:style>
  <w:style w:type="character" w:customStyle="1" w:styleId="citation-426">
    <w:name w:val="citation-426"/>
    <w:basedOn w:val="DefaultParagraphFont"/>
    <w:rsid w:val="00A87703"/>
  </w:style>
  <w:style w:type="character" w:customStyle="1" w:styleId="citation-424">
    <w:name w:val="citation-424"/>
    <w:basedOn w:val="DefaultParagraphFont"/>
    <w:rsid w:val="00A87703"/>
  </w:style>
  <w:style w:type="character" w:customStyle="1" w:styleId="citation-413">
    <w:name w:val="citation-413"/>
    <w:basedOn w:val="DefaultParagraphFont"/>
    <w:rsid w:val="00A87703"/>
  </w:style>
  <w:style w:type="character" w:customStyle="1" w:styleId="katex-mathml">
    <w:name w:val="katex-mathml"/>
    <w:basedOn w:val="DefaultParagraphFont"/>
    <w:rsid w:val="007608EA"/>
  </w:style>
  <w:style w:type="character" w:customStyle="1" w:styleId="mord">
    <w:name w:val="mord"/>
    <w:basedOn w:val="DefaultParagraphFont"/>
    <w:rsid w:val="007608EA"/>
  </w:style>
  <w:style w:type="character" w:customStyle="1" w:styleId="vlist-s">
    <w:name w:val="vlist-s"/>
    <w:basedOn w:val="DefaultParagraphFont"/>
    <w:rsid w:val="007608EA"/>
  </w:style>
  <w:style w:type="character" w:customStyle="1" w:styleId="mopen">
    <w:name w:val="mopen"/>
    <w:basedOn w:val="DefaultParagraphFont"/>
    <w:rsid w:val="007608EA"/>
  </w:style>
  <w:style w:type="character" w:customStyle="1" w:styleId="mclose">
    <w:name w:val="mclose"/>
    <w:basedOn w:val="DefaultParagraphFont"/>
    <w:rsid w:val="007608E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88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0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29285-817C-4239-A848-79EE18E92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350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mlrit</cp:lastModifiedBy>
  <cp:revision>265</cp:revision>
  <dcterms:created xsi:type="dcterms:W3CDTF">2025-12-09T03:36:00Z</dcterms:created>
  <dcterms:modified xsi:type="dcterms:W3CDTF">2026-01-05T03:37:00Z</dcterms:modified>
</cp:coreProperties>
</file>